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jc w:val="center"/>
        <w:rPr>
          <w:rFonts w:ascii="SimSun" w:hAnsi="SimSun" w:cs="SimSun"/>
          <w:b/>
          <w:bCs/>
          <w:color w:val="000000"/>
          <w:sz w:val="36"/>
          <w:szCs w:val="36"/>
        </w:rPr>
      </w:pPr>
      <w:r>
        <w:rPr>
          <w:rFonts w:ascii="SimSun" w:hAnsi="SimSun" w:cs="SimSun"/>
          <w:b/>
          <w:bCs/>
          <w:color w:val="000000"/>
          <w:sz w:val="36"/>
          <w:szCs w:val="36"/>
        </w:rPr>
        <w:t>保密协议</w:t>
      </w:r>
    </w:p>
    <w:p>
      <w:pPr>
        <w:spacing w:line="240" w:lineRule="auto"/>
        <w:rPr>
          <w:rFonts w:ascii="SimSun" w:hAnsi="SimSun" w:cs="SimSun"/>
          <w:color w:val="000000"/>
          <w:sz w:val="24"/>
          <w:szCs w:val="24"/>
        </w:rPr>
      </w:pPr>
      <w:r>
        <w:rPr>
          <w:rFonts w:ascii="SimSun" w:hAnsi="SimSun" w:cs="SimSun"/>
          <w:b/>
          <w:bCs/>
          <w:color w:val="000000"/>
          <w:sz w:val="24"/>
          <w:szCs w:val="24"/>
        </w:rPr>
        <w:t xml:space="preserve">甲方（单位）： </w:t>
      </w:r>
    </w:p>
    <w:p>
      <w:pPr>
        <w:spacing w:line="240" w:lineRule="auto"/>
        <w:rPr>
          <w:rFonts w:ascii="SimSun" w:hAnsi="SimSun" w:cs="SimSun"/>
          <w:color w:val="000000"/>
          <w:sz w:val="24"/>
          <w:szCs w:val="24"/>
        </w:rPr>
      </w:pPr>
      <w:r>
        <w:rPr>
          <w:rFonts w:ascii="SimSun" w:hAnsi="SimSun" w:cs="SimSun"/>
          <w:b/>
          <w:bCs/>
          <w:color w:val="000000"/>
          <w:sz w:val="24"/>
          <w:szCs w:val="24"/>
        </w:rPr>
        <w:t>乙方（员工）：</w:t>
      </w:r>
    </w:p>
    <w:p>
      <w:pPr>
        <w:spacing w:line="240" w:lineRule="auto"/>
        <w:rPr>
          <w:rFonts w:ascii="SimSun" w:hAnsi="SimSun" w:cs="SimSun"/>
          <w:color w:val="000000"/>
          <w:sz w:val="24"/>
          <w:szCs w:val="24"/>
        </w:rPr>
      </w:pPr>
      <w:r>
        <w:rPr>
          <w:rFonts w:ascii="SimSun" w:hAnsi="SimSun" w:cs="SimSun"/>
          <w:color w:val="000000"/>
          <w:sz w:val="24"/>
          <w:szCs w:val="24"/>
        </w:rPr>
        <w:t>身份证号：</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因乙方现为甲方提供服务或双方合作，已经(或将要)知悉甲方的商业秘密，为明确乙方的保密义务和维护双方的合法权益，依据相关法规，甲乙双方本着平等、自愿、公平和诚实信用的原则签订本协议。</w:t>
      </w:r>
    </w:p>
    <w:p>
      <w:pPr>
        <w:spacing w:line="240" w:lineRule="auto"/>
        <w:rPr>
          <w:rFonts w:ascii="SimSun" w:hAnsi="SimSun" w:cs="SimSun"/>
          <w:color w:val="000000"/>
          <w:sz w:val="24"/>
          <w:szCs w:val="24"/>
        </w:rPr>
      </w:pPr>
      <w:r>
        <w:rPr>
          <w:rFonts w:ascii="SimSun" w:hAnsi="SimSun" w:cs="SimSun"/>
          <w:b/>
          <w:bCs/>
          <w:color w:val="000000"/>
          <w:sz w:val="24"/>
          <w:szCs w:val="24"/>
        </w:rPr>
        <w:t>第一条 保密内容及范围</w:t>
      </w:r>
    </w:p>
    <w:p>
      <w:pPr>
        <w:spacing w:line="240" w:lineRule="auto"/>
        <w:rPr>
          <w:rFonts w:ascii="SimSun" w:hAnsi="SimSun" w:cs="SimSun"/>
          <w:color w:val="000000"/>
          <w:sz w:val="24"/>
          <w:szCs w:val="24"/>
        </w:rPr>
      </w:pPr>
      <w:r>
        <w:rPr>
          <w:rFonts w:ascii="SimSun" w:hAnsi="SimSun" w:cs="SimSun"/>
          <w:color w:val="000000"/>
          <w:sz w:val="24"/>
          <w:szCs w:val="24"/>
        </w:rPr>
        <w:t>1.1 乙方同意对甲方、或者虽属于甲方客户（含意向客户）等第三方但甲方负有保密义务的一切保密信息在保密期内予以严格保密。</w:t>
      </w:r>
    </w:p>
    <w:p>
      <w:pPr>
        <w:spacing w:line="240" w:lineRule="auto"/>
        <w:rPr>
          <w:rFonts w:ascii="SimSun" w:hAnsi="SimSun" w:cs="SimSun"/>
          <w:color w:val="000000"/>
          <w:sz w:val="24"/>
          <w:szCs w:val="24"/>
        </w:rPr>
      </w:pPr>
      <w:r>
        <w:rPr>
          <w:rFonts w:ascii="SimSun" w:hAnsi="SimSun" w:cs="SimSun"/>
          <w:color w:val="000000"/>
          <w:sz w:val="24"/>
          <w:szCs w:val="24"/>
        </w:rPr>
        <w:t>1.2 本协议中的“保密信息”是指乙方在甲方工作期间接触到的甲方、甲方客户及甲方关联客户的任何形式的秘密信息，包括但不限于：</w:t>
      </w:r>
    </w:p>
    <w:p>
      <w:pPr>
        <w:spacing w:line="240" w:lineRule="auto"/>
        <w:rPr>
          <w:rFonts w:ascii="SimSun" w:hAnsi="SimSun" w:cs="SimSun"/>
          <w:color w:val="000000"/>
          <w:sz w:val="24"/>
          <w:szCs w:val="24"/>
        </w:rPr>
      </w:pPr>
      <w:r>
        <w:rPr>
          <w:rFonts w:ascii="SimSun" w:hAnsi="SimSun" w:cs="SimSun"/>
          <w:color w:val="000000"/>
          <w:sz w:val="24"/>
          <w:szCs w:val="24"/>
        </w:rPr>
        <w:t>（1）任何甲方、甲方客户及甲方关联客户不欲公开的观点、发现、发明、公式、程序、计划、图表、模型、参数、数据、标准、商业秘密、专有技术以及任何知识产权等；</w:t>
      </w:r>
    </w:p>
    <w:p>
      <w:pPr>
        <w:spacing w:line="240" w:lineRule="auto"/>
        <w:rPr>
          <w:rFonts w:ascii="SimSun" w:hAnsi="SimSun" w:cs="SimSun"/>
          <w:color w:val="000000"/>
          <w:sz w:val="24"/>
          <w:szCs w:val="24"/>
        </w:rPr>
      </w:pPr>
      <w:r>
        <w:rPr>
          <w:rFonts w:ascii="SimSun" w:hAnsi="SimSun" w:cs="SimSun"/>
          <w:color w:val="000000"/>
          <w:sz w:val="24"/>
          <w:szCs w:val="24"/>
        </w:rPr>
        <w:t>（2）甲方、甲方客户及甲方关联客户制作或拥有的任何形式的报告、访谈记录、数据、信件、电子邮件、报表、模型以及其他文件的原件或副件；</w:t>
      </w:r>
    </w:p>
    <w:p>
      <w:pPr>
        <w:spacing w:line="240" w:lineRule="auto"/>
        <w:rPr>
          <w:rFonts w:ascii="SimSun" w:hAnsi="SimSun" w:cs="SimSun"/>
          <w:color w:val="000000"/>
          <w:sz w:val="24"/>
          <w:szCs w:val="24"/>
        </w:rPr>
      </w:pPr>
      <w:r>
        <w:rPr>
          <w:rFonts w:ascii="SimSun" w:hAnsi="SimSun" w:cs="SimSun"/>
          <w:color w:val="000000"/>
          <w:sz w:val="24"/>
          <w:szCs w:val="24"/>
        </w:rPr>
        <w:t>（3）甲方、甲方客户及甲方关联客户的技术资料或秘密、经营情况、经营策略及经营信息、客户信息、客户经营状况等；</w:t>
      </w:r>
    </w:p>
    <w:p>
      <w:pPr>
        <w:spacing w:line="240" w:lineRule="auto"/>
        <w:rPr>
          <w:rFonts w:ascii="SimSun" w:hAnsi="SimSun" w:cs="SimSun"/>
          <w:color w:val="000000"/>
          <w:sz w:val="24"/>
          <w:szCs w:val="24"/>
        </w:rPr>
      </w:pPr>
      <w:r>
        <w:rPr>
          <w:rFonts w:ascii="SimSun" w:hAnsi="SimSun" w:cs="SimSun"/>
          <w:color w:val="000000"/>
          <w:sz w:val="24"/>
          <w:szCs w:val="24"/>
        </w:rPr>
        <w:t>（4）甲方内外部项目的项目建议书、项目计划、报价、合同、项目研究方法和工具、培训资料和工具以及项目成果等；</w:t>
      </w:r>
    </w:p>
    <w:p>
      <w:pPr>
        <w:spacing w:line="240" w:lineRule="auto"/>
        <w:rPr>
          <w:rFonts w:ascii="SimSun" w:hAnsi="SimSun" w:cs="SimSun"/>
          <w:color w:val="000000"/>
          <w:sz w:val="24"/>
          <w:szCs w:val="24"/>
        </w:rPr>
      </w:pPr>
      <w:r>
        <w:rPr>
          <w:rFonts w:ascii="SimSun" w:hAnsi="SimSun" w:cs="SimSun"/>
          <w:color w:val="000000"/>
          <w:sz w:val="24"/>
          <w:szCs w:val="24"/>
        </w:rPr>
        <w:t>（5）甲方内部不欲公开或未经公开的公司制度、文件、决议、消息和公司运营情况等；</w:t>
      </w:r>
    </w:p>
    <w:p>
      <w:pPr>
        <w:spacing w:line="240" w:lineRule="auto"/>
        <w:rPr>
          <w:rFonts w:ascii="SimSun" w:hAnsi="SimSun" w:cs="SimSun"/>
          <w:color w:val="000000"/>
          <w:sz w:val="24"/>
          <w:szCs w:val="24"/>
        </w:rPr>
      </w:pPr>
      <w:r>
        <w:rPr>
          <w:rFonts w:ascii="SimSun" w:hAnsi="SimSun" w:cs="SimSun"/>
          <w:color w:val="000000"/>
          <w:sz w:val="24"/>
          <w:szCs w:val="24"/>
        </w:rPr>
        <w:t>（6）任何甲方、甲方客户及甲方关联客户不欲公开的关于财务、成本、利润、市场、销售、合同的信息及客户和经销商名单等。</w:t>
      </w:r>
    </w:p>
    <w:p>
      <w:pPr>
        <w:spacing w:line="240" w:lineRule="auto"/>
        <w:rPr>
          <w:rFonts w:ascii="SimSun" w:hAnsi="SimSun" w:cs="SimSun"/>
          <w:color w:val="000000"/>
          <w:sz w:val="24"/>
          <w:szCs w:val="24"/>
        </w:rPr>
      </w:pPr>
      <w:r>
        <w:rPr>
          <w:rFonts w:ascii="SimSun" w:hAnsi="SimSun" w:cs="SimSun"/>
          <w:color w:val="000000"/>
          <w:sz w:val="24"/>
          <w:szCs w:val="24"/>
        </w:rPr>
        <w:t>（7）除上述外，下列信息属于甲方的重要保密信息：</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乙方承认，上述“保密信息”均为甲方的保密信息。本协议不仅适用于乙方在本协议签订之后接触的保密信息，也适用于乙方在本协议生效日期前接触的所有保密信息。</w:t>
      </w:r>
    </w:p>
    <w:p>
      <w:pPr>
        <w:spacing w:line="240" w:lineRule="auto"/>
        <w:rPr>
          <w:rFonts w:ascii="SimSun" w:hAnsi="SimSun" w:cs="SimSun"/>
          <w:color w:val="000000"/>
          <w:sz w:val="24"/>
          <w:szCs w:val="24"/>
        </w:rPr>
      </w:pPr>
      <w:r>
        <w:rPr>
          <w:rFonts w:ascii="SimSun" w:hAnsi="SimSun" w:cs="SimSun"/>
          <w:color w:val="000000"/>
          <w:sz w:val="24"/>
          <w:szCs w:val="24"/>
        </w:rPr>
        <w:t>乙方确认，如果对是否属于保密信息存在争议，则乙方应按保密信息进行处理，除非得到甲方或乙方上级的明确否认。</w:t>
      </w:r>
    </w:p>
    <w:p>
      <w:pPr>
        <w:spacing w:line="240" w:lineRule="auto"/>
        <w:rPr>
          <w:rFonts w:ascii="SimSun" w:hAnsi="SimSun" w:cs="SimSun"/>
          <w:color w:val="000000"/>
          <w:sz w:val="24"/>
          <w:szCs w:val="24"/>
        </w:rPr>
      </w:pPr>
      <w:r>
        <w:rPr>
          <w:rFonts w:ascii="SimSun" w:hAnsi="SimSun" w:cs="SimSun"/>
          <w:b/>
          <w:bCs/>
          <w:color w:val="000000"/>
          <w:sz w:val="24"/>
          <w:szCs w:val="24"/>
        </w:rPr>
        <w:t>第二条 乙方的保密义务</w:t>
      </w:r>
    </w:p>
    <w:p>
      <w:pPr>
        <w:spacing w:line="240" w:lineRule="auto"/>
        <w:rPr>
          <w:rFonts w:ascii="SimSun" w:hAnsi="SimSun" w:cs="SimSun"/>
          <w:color w:val="000000"/>
          <w:sz w:val="24"/>
          <w:szCs w:val="24"/>
        </w:rPr>
      </w:pPr>
      <w:r>
        <w:rPr>
          <w:rFonts w:ascii="SimSun" w:hAnsi="SimSun" w:cs="SimSun"/>
          <w:color w:val="000000"/>
          <w:sz w:val="24"/>
          <w:szCs w:val="24"/>
        </w:rPr>
        <w:t>2.1 乙方同意为甲方公司利益尽最佳努力，在提供服务或双方合作期间不组织、参加或计划组织、参加任何竞争企业、或从事任何不正当使用甲方商业秘密的行为。</w:t>
      </w:r>
    </w:p>
    <w:p>
      <w:pPr>
        <w:spacing w:line="240" w:lineRule="auto"/>
        <w:rPr>
          <w:rFonts w:ascii="SimSun" w:hAnsi="SimSun" w:cs="SimSun"/>
          <w:color w:val="000000"/>
          <w:sz w:val="24"/>
          <w:szCs w:val="24"/>
        </w:rPr>
      </w:pPr>
      <w:r>
        <w:rPr>
          <w:rFonts w:ascii="SimSun" w:hAnsi="SimSun" w:cs="SimSun"/>
          <w:color w:val="000000"/>
          <w:sz w:val="24"/>
          <w:szCs w:val="24"/>
        </w:rPr>
        <w:t>2.2 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spacing w:line="240" w:lineRule="auto"/>
        <w:rPr>
          <w:rFonts w:ascii="SimSun" w:hAnsi="SimSun" w:cs="SimSun"/>
          <w:color w:val="000000"/>
          <w:sz w:val="24"/>
          <w:szCs w:val="24"/>
        </w:rPr>
      </w:pPr>
      <w:r>
        <w:rPr>
          <w:rFonts w:ascii="SimSun" w:hAnsi="SimSun" w:cs="SimSun"/>
          <w:color w:val="000000"/>
          <w:sz w:val="24"/>
          <w:szCs w:val="24"/>
        </w:rPr>
        <w:t>2.3 甲方或乙方上级在职权范围内就保密事宜对乙方提出的合理要求，乙方应予执行，并作为本合同约定的保密义务的一部分。</w:t>
      </w:r>
    </w:p>
    <w:p>
      <w:pPr>
        <w:spacing w:line="240" w:lineRule="auto"/>
        <w:rPr>
          <w:rFonts w:ascii="SimSun" w:hAnsi="SimSun" w:cs="SimSun"/>
          <w:color w:val="000000"/>
          <w:sz w:val="24"/>
          <w:szCs w:val="24"/>
        </w:rPr>
      </w:pPr>
      <w:r>
        <w:rPr>
          <w:rFonts w:ascii="SimSun" w:hAnsi="SimSun" w:cs="SimSun"/>
          <w:color w:val="000000"/>
          <w:sz w:val="24"/>
          <w:szCs w:val="24"/>
        </w:rPr>
        <w:t>2.4 乙方同意对保密信息予以严格保密，承担的保密义务包括但不限于：</w:t>
      </w:r>
    </w:p>
    <w:p>
      <w:pPr>
        <w:spacing w:line="240" w:lineRule="auto"/>
        <w:rPr>
          <w:rFonts w:ascii="SimSun" w:hAnsi="SimSun" w:cs="SimSun"/>
          <w:color w:val="000000"/>
          <w:sz w:val="24"/>
          <w:szCs w:val="24"/>
        </w:rPr>
      </w:pPr>
      <w:r>
        <w:rPr>
          <w:rFonts w:ascii="SimSun" w:hAnsi="SimSun" w:cs="SimSun"/>
          <w:color w:val="000000"/>
          <w:sz w:val="24"/>
          <w:szCs w:val="24"/>
        </w:rPr>
        <w:t>（1）乙方因某一项目而从甲方、甲方客户或甲方关联客户处获得的保密信息，乙方承诺只在进行该项目或与该项目紧密相关的项目研究时使用，绝不为与该项目无关的目的使用该保密信息；</w:t>
      </w:r>
    </w:p>
    <w:p>
      <w:pPr>
        <w:spacing w:line="240" w:lineRule="auto"/>
        <w:rPr>
          <w:rFonts w:ascii="SimSun" w:hAnsi="SimSun" w:cs="SimSun"/>
          <w:color w:val="000000"/>
          <w:sz w:val="24"/>
          <w:szCs w:val="24"/>
        </w:rPr>
      </w:pPr>
      <w:r>
        <w:rPr>
          <w:rFonts w:ascii="SimSun" w:hAnsi="SimSun" w:cs="SimSun"/>
          <w:color w:val="000000"/>
          <w:sz w:val="24"/>
          <w:szCs w:val="24"/>
        </w:rPr>
        <w:t>（2）乙方应对甲方、甲方客户或甲方关联客户交到自己手中的保密信息予以妥善保存，不得泄漏或遗失，在未经甲方事先书面许可，不得私自保留或复制、记录；</w:t>
      </w:r>
    </w:p>
    <w:p>
      <w:pPr>
        <w:spacing w:line="240" w:lineRule="auto"/>
        <w:rPr>
          <w:rFonts w:ascii="SimSun" w:hAnsi="SimSun" w:cs="SimSun"/>
          <w:color w:val="000000"/>
          <w:sz w:val="24"/>
          <w:szCs w:val="24"/>
        </w:rPr>
      </w:pPr>
      <w:r>
        <w:rPr>
          <w:rFonts w:ascii="SimSun" w:hAnsi="SimSun" w:cs="SimSun"/>
          <w:color w:val="000000"/>
          <w:sz w:val="24"/>
          <w:szCs w:val="24"/>
        </w:rPr>
        <w:t>（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spacing w:line="240" w:lineRule="auto"/>
        <w:rPr>
          <w:rFonts w:ascii="SimSun" w:hAnsi="SimSun" w:cs="SimSun"/>
          <w:color w:val="000000"/>
          <w:sz w:val="24"/>
          <w:szCs w:val="24"/>
        </w:rPr>
      </w:pPr>
      <w:r>
        <w:rPr>
          <w:rFonts w:ascii="SimSun" w:hAnsi="SimSun" w:cs="SimSun"/>
          <w:color w:val="000000"/>
          <w:sz w:val="24"/>
          <w:szCs w:val="24"/>
        </w:rPr>
        <w:t>（4）当甲方、甲方客户或甲方关联客户要求乙方交回保密信息时（无论出于何种理由），乙方应立即将保密信息（及保密信息的载体、复制品等）完整交回；</w:t>
      </w:r>
    </w:p>
    <w:p>
      <w:pPr>
        <w:spacing w:line="240" w:lineRule="auto"/>
        <w:rPr>
          <w:rFonts w:ascii="SimSun" w:hAnsi="SimSun" w:cs="SimSun"/>
          <w:color w:val="000000"/>
          <w:sz w:val="24"/>
          <w:szCs w:val="24"/>
        </w:rPr>
      </w:pPr>
      <w:r>
        <w:rPr>
          <w:rFonts w:ascii="SimSun" w:hAnsi="SimSun" w:cs="SimSun"/>
          <w:color w:val="000000"/>
          <w:sz w:val="24"/>
          <w:szCs w:val="24"/>
        </w:rPr>
        <w:t>（5）根据甲方的要求，如实向甲方提供保密信息的使用记录；</w:t>
      </w:r>
    </w:p>
    <w:p>
      <w:pPr>
        <w:spacing w:line="240" w:lineRule="auto"/>
        <w:rPr>
          <w:rFonts w:ascii="SimSun" w:hAnsi="SimSun" w:cs="SimSun"/>
          <w:color w:val="000000"/>
          <w:sz w:val="24"/>
          <w:szCs w:val="24"/>
        </w:rPr>
      </w:pPr>
      <w:r>
        <w:rPr>
          <w:rFonts w:ascii="SimSun" w:hAnsi="SimSun" w:cs="SimSun"/>
          <w:color w:val="000000"/>
          <w:sz w:val="24"/>
          <w:szCs w:val="24"/>
        </w:rPr>
        <w:t>（6）乙方在离职时或任何时候甲方提出要求时，须将一切保密信息（及保密信息的载体、复制品等）在甲方要求的时间内交还甲方；</w:t>
      </w:r>
    </w:p>
    <w:p>
      <w:pPr>
        <w:spacing w:line="240" w:lineRule="auto"/>
        <w:rPr>
          <w:rFonts w:ascii="SimSun" w:hAnsi="SimSun" w:cs="SimSun"/>
          <w:color w:val="000000"/>
          <w:sz w:val="24"/>
          <w:szCs w:val="24"/>
        </w:rPr>
      </w:pPr>
      <w:r>
        <w:rPr>
          <w:rFonts w:ascii="SimSun" w:hAnsi="SimSun" w:cs="SimSun"/>
          <w:color w:val="000000"/>
          <w:sz w:val="24"/>
          <w:szCs w:val="24"/>
        </w:rPr>
        <w:t>（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spacing w:line="240" w:lineRule="auto"/>
        <w:rPr>
          <w:rFonts w:ascii="SimSun" w:hAnsi="SimSun" w:cs="SimSun"/>
          <w:color w:val="000000"/>
          <w:sz w:val="24"/>
          <w:szCs w:val="24"/>
        </w:rPr>
      </w:pPr>
      <w:r>
        <w:rPr>
          <w:rFonts w:ascii="SimSun" w:hAnsi="SimSun" w:cs="SimSun"/>
          <w:color w:val="000000"/>
          <w:sz w:val="24"/>
          <w:szCs w:val="24"/>
        </w:rPr>
        <w:t>（8）无论在职期间或离职后，乙方均不得劝诱及参与招聘甲方其他员工到甲方的竞争单位工作。</w:t>
      </w:r>
    </w:p>
    <w:p>
      <w:pPr>
        <w:spacing w:line="240" w:lineRule="auto"/>
        <w:rPr>
          <w:rFonts w:ascii="SimSun" w:hAnsi="SimSun" w:cs="SimSun"/>
          <w:color w:val="000000"/>
          <w:sz w:val="24"/>
          <w:szCs w:val="24"/>
        </w:rPr>
      </w:pPr>
      <w:r>
        <w:rPr>
          <w:rFonts w:ascii="SimSun" w:hAnsi="SimSun" w:cs="SimSun"/>
          <w:color w:val="000000"/>
          <w:sz w:val="24"/>
          <w:szCs w:val="24"/>
        </w:rPr>
        <w:t>（9）在职期间，未经甲方同意，乙方不得与甲方客户有私下交易或金钱往来；</w:t>
      </w:r>
    </w:p>
    <w:p>
      <w:pPr>
        <w:spacing w:line="240" w:lineRule="auto"/>
        <w:rPr>
          <w:rFonts w:ascii="SimSun" w:hAnsi="SimSun" w:cs="SimSun"/>
          <w:color w:val="000000"/>
          <w:sz w:val="24"/>
          <w:szCs w:val="24"/>
        </w:rPr>
      </w:pPr>
      <w:r>
        <w:rPr>
          <w:rFonts w:ascii="SimSun" w:hAnsi="SimSun" w:cs="SimSun"/>
          <w:color w:val="000000"/>
          <w:sz w:val="24"/>
          <w:szCs w:val="24"/>
        </w:rPr>
        <w:t>2.5 保密信息的保密期是指：乙方在职或离职后，甲方、甲方客户或甲方关联客户对外公布保密信息或者保密信息为公众所知之前的任何时间。</w:t>
      </w:r>
    </w:p>
    <w:p>
      <w:pPr>
        <w:spacing w:line="240" w:lineRule="auto"/>
        <w:rPr>
          <w:rFonts w:ascii="SimSun" w:hAnsi="SimSun" w:cs="SimSun"/>
          <w:color w:val="000000"/>
          <w:sz w:val="24"/>
          <w:szCs w:val="24"/>
        </w:rPr>
      </w:pPr>
      <w:r>
        <w:rPr>
          <w:rFonts w:ascii="SimSun" w:hAnsi="SimSun" w:cs="SimSun"/>
          <w:color w:val="000000"/>
          <w:sz w:val="24"/>
          <w:szCs w:val="24"/>
        </w:rPr>
        <w:t>2.6 特别是，下列任何一行为均属于违反保密义务之列：</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2.7 甲方客户信息属于甲方的高度秘密信息。离职后，未经甲方同意，乙方不得直接或间接与原甲方客户从事与甲方业务相竞争或相冲突的业务。如原甲方客户与乙方联系，乙方应让其与甲方联系或告知甲方。</w:t>
      </w:r>
    </w:p>
    <w:p>
      <w:pPr>
        <w:spacing w:line="240" w:lineRule="auto"/>
        <w:rPr>
          <w:rFonts w:ascii="SimSun" w:hAnsi="SimSun" w:cs="SimSun"/>
          <w:color w:val="000000"/>
          <w:sz w:val="24"/>
          <w:szCs w:val="24"/>
        </w:rPr>
      </w:pPr>
      <w:r>
        <w:rPr>
          <w:rFonts w:ascii="SimSun" w:hAnsi="SimSun" w:cs="SimSun"/>
          <w:b/>
          <w:bCs/>
          <w:color w:val="000000"/>
          <w:sz w:val="24"/>
          <w:szCs w:val="24"/>
        </w:rPr>
        <w:t>第三条 有关确认</w:t>
      </w:r>
    </w:p>
    <w:p>
      <w:pPr>
        <w:spacing w:line="240" w:lineRule="auto"/>
        <w:rPr>
          <w:rFonts w:ascii="SimSun" w:hAnsi="SimSun" w:cs="SimSun"/>
          <w:color w:val="000000"/>
          <w:sz w:val="24"/>
          <w:szCs w:val="24"/>
        </w:rPr>
      </w:pPr>
      <w:r>
        <w:rPr>
          <w:rFonts w:ascii="SimSun" w:hAnsi="SimSun" w:cs="SimSun"/>
          <w:color w:val="000000"/>
          <w:sz w:val="24"/>
          <w:szCs w:val="24"/>
        </w:rPr>
        <w:t>3.1 双方确认，就本协议的履行，甲方无需额外向乙方支付费用或报酬，除非双方另有约定。</w:t>
      </w:r>
    </w:p>
    <w:p>
      <w:pPr>
        <w:spacing w:line="240" w:lineRule="auto"/>
        <w:rPr>
          <w:rFonts w:ascii="SimSun" w:hAnsi="SimSun" w:cs="SimSun"/>
          <w:color w:val="000000"/>
          <w:sz w:val="24"/>
          <w:szCs w:val="24"/>
        </w:rPr>
      </w:pPr>
      <w:r>
        <w:rPr>
          <w:rFonts w:ascii="SimSun" w:hAnsi="SimSun" w:cs="SimSun"/>
          <w:color w:val="000000"/>
          <w:sz w:val="24"/>
          <w:szCs w:val="24"/>
        </w:rPr>
        <w:t>3.2 乙方确认，已经知悉并理解甲方的下列制度，并同意遵守执行：</w:t>
      </w:r>
    </w:p>
    <w:p>
      <w:pPr>
        <w:spacing w:line="240" w:lineRule="auto"/>
        <w:rPr>
          <w:rFonts w:ascii="SimSun" w:hAnsi="SimSun" w:cs="SimSun"/>
          <w:color w:val="000000"/>
          <w:sz w:val="24"/>
          <w:szCs w:val="24"/>
        </w:rPr>
      </w:pPr>
      <w:r>
        <w:rPr>
          <w:rFonts w:ascii="SimSun" w:hAnsi="SimSun" w:cs="SimSun"/>
          <w:color w:val="000000"/>
          <w:sz w:val="24"/>
          <w:szCs w:val="24"/>
          <w:u w:val="single"/>
        </w:rPr>
        <w:t>        </w:t>
      </w:r>
      <w:r>
        <w:rPr>
          <w:rFonts w:ascii="SimSun" w:hAnsi="SimSun" w:cs="SimSun"/>
          <w:color w:val="000000"/>
          <w:sz w:val="24"/>
          <w:szCs w:val="24"/>
        </w:rPr>
        <w:t>《员工手册》、《保密制度》。</w:t>
      </w:r>
    </w:p>
    <w:p>
      <w:pPr>
        <w:spacing w:line="240" w:lineRule="auto"/>
        <w:rPr>
          <w:rFonts w:ascii="SimSun" w:hAnsi="SimSun" w:cs="SimSun"/>
          <w:color w:val="000000"/>
          <w:sz w:val="24"/>
          <w:szCs w:val="24"/>
        </w:rPr>
      </w:pPr>
      <w:r>
        <w:rPr>
          <w:rFonts w:ascii="SimSun" w:hAnsi="SimSun" w:cs="SimSun"/>
          <w:color w:val="000000"/>
          <w:sz w:val="24"/>
          <w:szCs w:val="24"/>
        </w:rPr>
        <w:t>3.3 甲方有权不定期的修改、补充、发布有关保密的制度与作法，并通过电子邮件、公司网络平台等进行发布，乙方同意经常查收相关文件，并遵照执行。</w:t>
      </w:r>
    </w:p>
    <w:p>
      <w:pPr>
        <w:spacing w:line="240" w:lineRule="auto"/>
        <w:rPr>
          <w:rFonts w:ascii="SimSun" w:hAnsi="SimSun" w:cs="SimSun"/>
          <w:color w:val="000000"/>
          <w:sz w:val="24"/>
          <w:szCs w:val="24"/>
        </w:rPr>
      </w:pPr>
      <w:r>
        <w:rPr>
          <w:rFonts w:ascii="SimSun" w:hAnsi="SimSun" w:cs="SimSun"/>
          <w:b/>
          <w:bCs/>
          <w:color w:val="000000"/>
          <w:sz w:val="24"/>
          <w:szCs w:val="24"/>
        </w:rPr>
        <w:t>第四条 违约责任</w:t>
      </w:r>
    </w:p>
    <w:p>
      <w:pPr>
        <w:spacing w:line="240" w:lineRule="auto"/>
        <w:rPr>
          <w:rFonts w:ascii="SimSun" w:hAnsi="SimSun" w:cs="SimSun"/>
          <w:color w:val="000000"/>
          <w:sz w:val="24"/>
          <w:szCs w:val="24"/>
        </w:rPr>
      </w:pPr>
      <w:r>
        <w:rPr>
          <w:rFonts w:ascii="SimSun" w:hAnsi="SimSun" w:cs="SimSun"/>
          <w:color w:val="000000"/>
          <w:sz w:val="24"/>
          <w:szCs w:val="24"/>
        </w:rPr>
        <w:t>4.1 乙方违反保密义务时，应向甲方支付违约金人民币</w:t>
      </w:r>
      <w:r>
        <w:rPr>
          <w:rFonts w:ascii="SimSun" w:hAnsi="SimSun" w:cs="SimSun"/>
          <w:color w:val="000000"/>
          <w:sz w:val="24"/>
          <w:szCs w:val="24"/>
          <w:u w:val="single"/>
        </w:rPr>
        <w:t>    </w:t>
      </w:r>
      <w:r>
        <w:rPr>
          <w:rFonts w:ascii="SimSun" w:hAnsi="SimSun" w:cs="SimSun"/>
          <w:color w:val="000000"/>
          <w:sz w:val="24"/>
          <w:szCs w:val="24"/>
        </w:rPr>
        <w:t>元。同时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spacing w:line="240" w:lineRule="auto"/>
        <w:rPr>
          <w:rFonts w:ascii="SimSun" w:hAnsi="SimSun" w:cs="SimSun"/>
          <w:color w:val="000000"/>
          <w:sz w:val="24"/>
          <w:szCs w:val="24"/>
        </w:rPr>
      </w:pPr>
      <w:r>
        <w:rPr>
          <w:rFonts w:ascii="SimSun" w:hAnsi="SimSun" w:cs="SimSun"/>
          <w:color w:val="000000"/>
          <w:sz w:val="24"/>
          <w:szCs w:val="24"/>
        </w:rPr>
        <w:t>上述赔偿可以从乙方的服务报酬或劳动报酬中扣除。</w:t>
      </w:r>
    </w:p>
    <w:p>
      <w:pPr>
        <w:spacing w:line="240" w:lineRule="auto"/>
        <w:rPr>
          <w:rFonts w:ascii="SimSun" w:hAnsi="SimSun" w:cs="SimSun"/>
          <w:color w:val="000000"/>
          <w:sz w:val="24"/>
          <w:szCs w:val="24"/>
        </w:rPr>
      </w:pPr>
      <w:r>
        <w:rPr>
          <w:rFonts w:ascii="SimSun" w:hAnsi="SimSun" w:cs="SimSun"/>
          <w:color w:val="000000"/>
          <w:sz w:val="24"/>
          <w:szCs w:val="24"/>
        </w:rPr>
        <w:t>4.2 如果乙方侵犯甲方客户及甲方关联客户相关的保密信息或知识产权，甲方有权代表甲方客户及甲方关联客户追究乙方的法律责任。</w:t>
      </w:r>
    </w:p>
    <w:p>
      <w:pPr>
        <w:spacing w:line="240" w:lineRule="auto"/>
        <w:rPr>
          <w:rFonts w:ascii="SimSun" w:hAnsi="SimSun" w:cs="SimSun"/>
          <w:color w:val="000000"/>
          <w:sz w:val="24"/>
          <w:szCs w:val="24"/>
        </w:rPr>
      </w:pPr>
      <w:r>
        <w:rPr>
          <w:rFonts w:ascii="SimSun" w:hAnsi="SimSun" w:cs="SimSun"/>
          <w:color w:val="000000"/>
          <w:sz w:val="24"/>
          <w:szCs w:val="24"/>
        </w:rPr>
        <w:t>4.3 乙方在职期间有任何违反本协议的行为时，均被视为严重违反劳动纪律与甲方规章制度，甲方可解除劳动关系并不支付经济补偿金。</w:t>
      </w:r>
    </w:p>
    <w:p>
      <w:pPr>
        <w:spacing w:line="240" w:lineRule="auto"/>
        <w:rPr>
          <w:rFonts w:ascii="SimSun" w:hAnsi="SimSun" w:cs="SimSun"/>
          <w:color w:val="000000"/>
          <w:sz w:val="24"/>
          <w:szCs w:val="24"/>
        </w:rPr>
      </w:pPr>
      <w:r>
        <w:rPr>
          <w:rFonts w:ascii="SimSun" w:hAnsi="SimSun" w:cs="SimSun"/>
          <w:b/>
          <w:bCs/>
          <w:color w:val="000000"/>
          <w:sz w:val="24"/>
          <w:szCs w:val="24"/>
        </w:rPr>
        <w:t>第五条 附则</w:t>
      </w:r>
    </w:p>
    <w:p>
      <w:pPr>
        <w:spacing w:line="240" w:lineRule="auto"/>
        <w:rPr>
          <w:rFonts w:ascii="SimSun" w:hAnsi="SimSun" w:cs="SimSun"/>
          <w:color w:val="000000"/>
          <w:sz w:val="24"/>
          <w:szCs w:val="24"/>
        </w:rPr>
      </w:pPr>
      <w:r>
        <w:rPr>
          <w:rFonts w:ascii="SimSun" w:hAnsi="SimSun" w:cs="SimSun"/>
          <w:color w:val="000000"/>
          <w:sz w:val="24"/>
          <w:szCs w:val="24"/>
        </w:rPr>
        <w:t>5.1 本协议的签订与履行不代表双方建立劳动关系；双方关系以双方签署的其他文本约定为准。</w:t>
      </w:r>
    </w:p>
    <w:p>
      <w:pPr>
        <w:spacing w:line="240" w:lineRule="auto"/>
        <w:rPr>
          <w:rFonts w:ascii="SimSun" w:hAnsi="SimSun" w:cs="SimSun"/>
          <w:color w:val="000000"/>
          <w:sz w:val="24"/>
          <w:szCs w:val="24"/>
        </w:rPr>
      </w:pPr>
      <w:r>
        <w:rPr>
          <w:rFonts w:ascii="SimSun" w:hAnsi="SimSun" w:cs="SimSun"/>
          <w:color w:val="000000"/>
          <w:sz w:val="24"/>
          <w:szCs w:val="24"/>
        </w:rPr>
        <w:t>5.2 本协议一式二份，甲、乙双方各执一份，自双方签署后生效。</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签署时间：    年    月    日</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甲方（签章）： </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乙方（签名）：</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c8d58a97ba1947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9</cp:revision>
  <dcterms:created xsi:type="dcterms:W3CDTF">2011-11-02T04:15:00Z</dcterms:created>
  <dcterms:modified xsi:type="dcterms:W3CDTF">2012-05-05T09:54:00Z</dcterms:modified>
</cp:coreProperties>
</file>