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BC8" w:rsidRDefault="00E063C2">
      <w:pPr>
        <w:jc w:val="center"/>
        <w:rPr>
          <w:sz w:val="36"/>
          <w:szCs w:val="36"/>
        </w:rPr>
      </w:pPr>
      <w:r>
        <w:rPr>
          <w:rFonts w:hint="eastAsia"/>
          <w:sz w:val="36"/>
          <w:szCs w:val="36"/>
        </w:rPr>
        <w:t>XXXXXXXXXXXXXXXXXXXX</w:t>
      </w:r>
      <w:r>
        <w:rPr>
          <w:rFonts w:hint="eastAsia"/>
          <w:sz w:val="36"/>
          <w:szCs w:val="36"/>
        </w:rPr>
        <w:t>工程</w:t>
      </w:r>
    </w:p>
    <w:p w:rsidR="006A5BC8" w:rsidRDefault="00E063C2">
      <w:pPr>
        <w:jc w:val="center"/>
        <w:rPr>
          <w:sz w:val="36"/>
          <w:szCs w:val="36"/>
        </w:rPr>
      </w:pPr>
      <w:r>
        <w:rPr>
          <w:rFonts w:hint="eastAsia"/>
          <w:sz w:val="36"/>
          <w:szCs w:val="36"/>
          <w:u w:val="single"/>
        </w:rPr>
        <w:t>安全文明施工管理协议</w:t>
      </w:r>
      <w:r>
        <w:rPr>
          <w:rFonts w:hint="eastAsia"/>
          <w:sz w:val="36"/>
          <w:szCs w:val="36"/>
        </w:rPr>
        <w:t>书</w:t>
      </w:r>
    </w:p>
    <w:p w:rsidR="006A5BC8" w:rsidRDefault="00E063C2">
      <w:pPr>
        <w:rPr>
          <w:sz w:val="28"/>
          <w:szCs w:val="28"/>
        </w:rPr>
      </w:pPr>
      <w:r>
        <w:rPr>
          <w:rFonts w:hint="eastAsia"/>
          <w:sz w:val="28"/>
          <w:szCs w:val="28"/>
        </w:rPr>
        <w:t>发包方：</w:t>
      </w:r>
      <w:r>
        <w:rPr>
          <w:rFonts w:hint="eastAsia"/>
          <w:sz w:val="28"/>
          <w:szCs w:val="28"/>
          <w:u w:val="single"/>
        </w:rPr>
        <w:t xml:space="preserve">                            </w:t>
      </w:r>
      <w:r>
        <w:rPr>
          <w:rFonts w:hint="eastAsia"/>
          <w:sz w:val="28"/>
          <w:szCs w:val="28"/>
        </w:rPr>
        <w:t>（以下简称甲方）</w:t>
      </w:r>
    </w:p>
    <w:p w:rsidR="006A5BC8" w:rsidRDefault="00E063C2">
      <w:pPr>
        <w:rPr>
          <w:sz w:val="28"/>
          <w:szCs w:val="28"/>
        </w:rPr>
      </w:pPr>
      <w:r>
        <w:rPr>
          <w:rFonts w:hint="eastAsia"/>
          <w:sz w:val="28"/>
          <w:szCs w:val="28"/>
        </w:rPr>
        <w:t>承包方：</w:t>
      </w:r>
      <w:r>
        <w:rPr>
          <w:rFonts w:hint="eastAsia"/>
          <w:sz w:val="28"/>
          <w:szCs w:val="28"/>
          <w:u w:val="single"/>
        </w:rPr>
        <w:t xml:space="preserve">                            </w:t>
      </w:r>
      <w:r>
        <w:rPr>
          <w:rFonts w:hint="eastAsia"/>
          <w:sz w:val="28"/>
          <w:szCs w:val="28"/>
        </w:rPr>
        <w:t>（以下简称乙方）</w:t>
      </w:r>
    </w:p>
    <w:p w:rsidR="006A5BC8" w:rsidRDefault="00E063C2">
      <w:pPr>
        <w:numPr>
          <w:ilvl w:val="0"/>
          <w:numId w:val="1"/>
        </w:numPr>
        <w:rPr>
          <w:sz w:val="36"/>
          <w:szCs w:val="36"/>
        </w:rPr>
      </w:pPr>
      <w:r>
        <w:rPr>
          <w:rFonts w:hint="eastAsia"/>
          <w:sz w:val="36"/>
          <w:szCs w:val="36"/>
        </w:rPr>
        <w:t>管理规定</w:t>
      </w:r>
    </w:p>
    <w:p w:rsidR="006A5BC8" w:rsidRDefault="00E063C2">
      <w:pPr>
        <w:numPr>
          <w:ilvl w:val="0"/>
          <w:numId w:val="2"/>
        </w:numPr>
        <w:spacing w:line="360" w:lineRule="auto"/>
        <w:rPr>
          <w:szCs w:val="21"/>
        </w:rPr>
      </w:pPr>
      <w:r>
        <w:rPr>
          <w:rFonts w:hint="eastAsia"/>
          <w:szCs w:val="21"/>
        </w:rPr>
        <w:t>施工期间所有施工人员必须统一着装，戴统一规格安全帽，工作期间施工现场负责人必须在现场指挥，如有事离开，指定人员现场管理，但离开时必须向甲方负责人准许下方可由指定人负责。</w:t>
      </w:r>
    </w:p>
    <w:p w:rsidR="006A5BC8" w:rsidRDefault="00E063C2">
      <w:pPr>
        <w:numPr>
          <w:ilvl w:val="0"/>
          <w:numId w:val="2"/>
        </w:numPr>
        <w:spacing w:line="360" w:lineRule="auto"/>
        <w:rPr>
          <w:szCs w:val="21"/>
        </w:rPr>
      </w:pPr>
      <w:r>
        <w:rPr>
          <w:rFonts w:hint="eastAsia"/>
          <w:szCs w:val="21"/>
        </w:rPr>
        <w:t>严禁施工人员赤脚、赤膊、穿拖鞋进人工地。在施工现场工地施工时严禁吸烟。</w:t>
      </w:r>
    </w:p>
    <w:p w:rsidR="006A5BC8" w:rsidRDefault="00E063C2">
      <w:pPr>
        <w:numPr>
          <w:ilvl w:val="0"/>
          <w:numId w:val="2"/>
        </w:numPr>
        <w:spacing w:line="360" w:lineRule="auto"/>
        <w:rPr>
          <w:szCs w:val="21"/>
        </w:rPr>
      </w:pPr>
      <w:r>
        <w:rPr>
          <w:rFonts w:hint="eastAsia"/>
          <w:szCs w:val="21"/>
        </w:rPr>
        <w:t>指定专门的成品保护员、安全员、质量员，各负其责做好现场安全质量工作。</w:t>
      </w:r>
    </w:p>
    <w:p w:rsidR="006A5BC8" w:rsidRDefault="00E063C2">
      <w:pPr>
        <w:numPr>
          <w:ilvl w:val="0"/>
          <w:numId w:val="2"/>
        </w:numPr>
        <w:spacing w:line="360" w:lineRule="auto"/>
        <w:rPr>
          <w:szCs w:val="21"/>
        </w:rPr>
      </w:pPr>
      <w:r>
        <w:rPr>
          <w:rFonts w:hint="eastAsia"/>
          <w:szCs w:val="21"/>
        </w:rPr>
        <w:t>施工人员不得散布有损公司形象的流言；据实回答领导的问题，维护公司形象。</w:t>
      </w:r>
    </w:p>
    <w:p w:rsidR="006A5BC8" w:rsidRDefault="00E063C2">
      <w:pPr>
        <w:numPr>
          <w:ilvl w:val="0"/>
          <w:numId w:val="2"/>
        </w:numPr>
        <w:spacing w:line="360" w:lineRule="auto"/>
        <w:rPr>
          <w:szCs w:val="21"/>
        </w:rPr>
      </w:pPr>
      <w:r>
        <w:rPr>
          <w:rFonts w:hint="eastAsia"/>
          <w:szCs w:val="21"/>
        </w:rPr>
        <w:t>所有个人用品必须符合国家有关规定且符合甲方、建设方以及监理方的要求。</w:t>
      </w:r>
    </w:p>
    <w:p w:rsidR="006A5BC8" w:rsidRDefault="00E063C2">
      <w:pPr>
        <w:numPr>
          <w:ilvl w:val="0"/>
          <w:numId w:val="2"/>
        </w:numPr>
        <w:spacing w:line="360" w:lineRule="auto"/>
        <w:rPr>
          <w:szCs w:val="21"/>
        </w:rPr>
      </w:pPr>
      <w:r>
        <w:rPr>
          <w:rFonts w:hint="eastAsia"/>
          <w:szCs w:val="21"/>
        </w:rPr>
        <w:t>施工人员在工地范围内不得嬉戏打闹、大声喧哗、严禁打架斗殴。</w:t>
      </w:r>
    </w:p>
    <w:p w:rsidR="006A5BC8" w:rsidRDefault="00E063C2">
      <w:pPr>
        <w:numPr>
          <w:ilvl w:val="0"/>
          <w:numId w:val="2"/>
        </w:numPr>
        <w:spacing w:line="360" w:lineRule="auto"/>
        <w:rPr>
          <w:szCs w:val="21"/>
        </w:rPr>
      </w:pPr>
      <w:r>
        <w:rPr>
          <w:rFonts w:hint="eastAsia"/>
          <w:szCs w:val="21"/>
        </w:rPr>
        <w:t>施工现场卫生必须符合要求，如甲方提出要求应根据甲方要求进行整改，符合现场文明施工要求。</w:t>
      </w:r>
    </w:p>
    <w:p w:rsidR="006A5BC8" w:rsidRDefault="00E063C2">
      <w:pPr>
        <w:numPr>
          <w:ilvl w:val="0"/>
          <w:numId w:val="2"/>
        </w:numPr>
        <w:spacing w:line="360" w:lineRule="auto"/>
        <w:rPr>
          <w:szCs w:val="21"/>
        </w:rPr>
      </w:pPr>
      <w:r>
        <w:rPr>
          <w:rFonts w:hint="eastAsia"/>
          <w:szCs w:val="21"/>
        </w:rPr>
        <w:t>根据“活完、料净、脚下清”的原则对施工产生垃圾及时清理装袋后定时运到指定地点，</w:t>
      </w:r>
      <w:r>
        <w:rPr>
          <w:rFonts w:hint="eastAsia"/>
          <w:szCs w:val="21"/>
        </w:rPr>
        <w:t xml:space="preserve">                                     </w:t>
      </w:r>
      <w:r>
        <w:rPr>
          <w:rFonts w:hint="eastAsia"/>
          <w:szCs w:val="21"/>
        </w:rPr>
        <w:t xml:space="preserve">     </w:t>
      </w:r>
      <w:r>
        <w:rPr>
          <w:rFonts w:hint="eastAsia"/>
          <w:szCs w:val="21"/>
        </w:rPr>
        <w:t>严禁高空外扬；</w:t>
      </w:r>
    </w:p>
    <w:p w:rsidR="006A5BC8" w:rsidRDefault="00E063C2">
      <w:pPr>
        <w:spacing w:line="360" w:lineRule="auto"/>
        <w:rPr>
          <w:szCs w:val="21"/>
        </w:rPr>
      </w:pPr>
      <w:r>
        <w:rPr>
          <w:rFonts w:hint="eastAsia"/>
          <w:szCs w:val="21"/>
        </w:rPr>
        <w:t xml:space="preserve">   </w:t>
      </w:r>
      <w:r>
        <w:rPr>
          <w:rFonts w:hint="eastAsia"/>
          <w:szCs w:val="21"/>
        </w:rPr>
        <w:t>施工时未能清走的垃圾、渣土必须装袋、装入垃圾箱或封闭容器内，并且随时清运，现场不许有成堆垃圾存在。余料、碎石在征得项目部同意后方可根据要求清理。</w:t>
      </w:r>
    </w:p>
    <w:p w:rsidR="006A5BC8" w:rsidRDefault="00E063C2">
      <w:pPr>
        <w:numPr>
          <w:ilvl w:val="0"/>
          <w:numId w:val="2"/>
        </w:numPr>
        <w:spacing w:line="360" w:lineRule="auto"/>
        <w:rPr>
          <w:szCs w:val="21"/>
        </w:rPr>
      </w:pPr>
      <w:r>
        <w:rPr>
          <w:rFonts w:hint="eastAsia"/>
          <w:szCs w:val="21"/>
        </w:rPr>
        <w:t>每个作业时间结束后，施工范围内除规定留守人员外，其他人一律撤离施工现场。</w:t>
      </w:r>
    </w:p>
    <w:p w:rsidR="006A5BC8" w:rsidRDefault="00E063C2">
      <w:pPr>
        <w:numPr>
          <w:ilvl w:val="0"/>
          <w:numId w:val="2"/>
        </w:numPr>
        <w:spacing w:line="360" w:lineRule="auto"/>
        <w:rPr>
          <w:szCs w:val="21"/>
        </w:rPr>
      </w:pPr>
      <w:r>
        <w:rPr>
          <w:rFonts w:hint="eastAsia"/>
          <w:szCs w:val="21"/>
        </w:rPr>
        <w:t>所有施工人员在施工过程中，必须注意对建筑物内外原有设施、设备的爱护，不得随意移动，使用和损坏设施、设备。</w:t>
      </w:r>
    </w:p>
    <w:p w:rsidR="006A5BC8" w:rsidRDefault="00E063C2">
      <w:pPr>
        <w:numPr>
          <w:ilvl w:val="0"/>
          <w:numId w:val="2"/>
        </w:numPr>
        <w:spacing w:line="360" w:lineRule="auto"/>
        <w:rPr>
          <w:szCs w:val="21"/>
        </w:rPr>
      </w:pPr>
      <w:r>
        <w:rPr>
          <w:rFonts w:hint="eastAsia"/>
          <w:szCs w:val="21"/>
        </w:rPr>
        <w:t>所有施工人员在与外单位人员或业主进行接触时必须注意文明用语和行为规范，不得语言粗俗、态度生硬。</w:t>
      </w:r>
    </w:p>
    <w:p w:rsidR="006A5BC8" w:rsidRDefault="00E063C2">
      <w:pPr>
        <w:numPr>
          <w:ilvl w:val="0"/>
          <w:numId w:val="2"/>
        </w:numPr>
        <w:spacing w:line="360" w:lineRule="auto"/>
        <w:jc w:val="left"/>
        <w:rPr>
          <w:szCs w:val="21"/>
        </w:rPr>
      </w:pPr>
      <w:r>
        <w:rPr>
          <w:rFonts w:hint="eastAsia"/>
          <w:szCs w:val="21"/>
        </w:rPr>
        <w:t>施工材料依据分类、安全、便于施工的原则码放，建立材料标示牌</w:t>
      </w:r>
      <w:r>
        <w:rPr>
          <w:rFonts w:hint="eastAsia"/>
          <w:szCs w:val="21"/>
        </w:rPr>
        <w:t>。</w:t>
      </w:r>
    </w:p>
    <w:p w:rsidR="006A5BC8" w:rsidRDefault="00E063C2">
      <w:pPr>
        <w:numPr>
          <w:ilvl w:val="0"/>
          <w:numId w:val="2"/>
        </w:numPr>
        <w:spacing w:line="360" w:lineRule="auto"/>
        <w:jc w:val="left"/>
        <w:rPr>
          <w:szCs w:val="21"/>
        </w:rPr>
      </w:pPr>
      <w:r>
        <w:rPr>
          <w:rFonts w:hint="eastAsia"/>
          <w:szCs w:val="21"/>
        </w:rPr>
        <w:t>严禁非本单位人员在工地停留。</w:t>
      </w:r>
    </w:p>
    <w:p w:rsidR="006A5BC8" w:rsidRDefault="00E063C2">
      <w:pPr>
        <w:numPr>
          <w:ilvl w:val="0"/>
          <w:numId w:val="2"/>
        </w:numPr>
        <w:spacing w:line="360" w:lineRule="auto"/>
        <w:jc w:val="left"/>
        <w:rPr>
          <w:szCs w:val="21"/>
        </w:rPr>
      </w:pPr>
      <w:r>
        <w:rPr>
          <w:rFonts w:hint="eastAsia"/>
          <w:szCs w:val="21"/>
        </w:rPr>
        <w:t>有些有时效的材料，必须在失效时间内使用完全。如超过时效必须重新检验合格方可使用。</w:t>
      </w:r>
    </w:p>
    <w:p w:rsidR="006A5BC8" w:rsidRDefault="00E063C2">
      <w:pPr>
        <w:numPr>
          <w:ilvl w:val="0"/>
          <w:numId w:val="2"/>
        </w:numPr>
        <w:spacing w:line="360" w:lineRule="auto"/>
        <w:jc w:val="left"/>
        <w:rPr>
          <w:szCs w:val="21"/>
        </w:rPr>
      </w:pPr>
      <w:r>
        <w:rPr>
          <w:rFonts w:hint="eastAsia"/>
          <w:szCs w:val="21"/>
        </w:rPr>
        <w:lastRenderedPageBreak/>
        <w:t>进入施工现场的所有机械防护及电气设备使用符合甲方、建设方以及该项目监理方要求。</w:t>
      </w:r>
    </w:p>
    <w:p w:rsidR="006A5BC8" w:rsidRDefault="00E063C2">
      <w:pPr>
        <w:numPr>
          <w:ilvl w:val="0"/>
          <w:numId w:val="2"/>
        </w:numPr>
        <w:spacing w:line="360" w:lineRule="auto"/>
        <w:jc w:val="left"/>
        <w:rPr>
          <w:szCs w:val="21"/>
        </w:rPr>
      </w:pPr>
      <w:r>
        <w:rPr>
          <w:rFonts w:hint="eastAsia"/>
          <w:szCs w:val="21"/>
        </w:rPr>
        <w:t>现场施工时严禁酒后上岗或带病上岗。</w:t>
      </w:r>
    </w:p>
    <w:p w:rsidR="006A5BC8" w:rsidRDefault="00E063C2">
      <w:pPr>
        <w:numPr>
          <w:ilvl w:val="0"/>
          <w:numId w:val="2"/>
        </w:numPr>
        <w:spacing w:line="360" w:lineRule="auto"/>
        <w:jc w:val="left"/>
        <w:rPr>
          <w:szCs w:val="21"/>
        </w:rPr>
      </w:pPr>
      <w:r>
        <w:rPr>
          <w:rFonts w:hint="eastAsia"/>
          <w:szCs w:val="21"/>
        </w:rPr>
        <w:t>在施工区域禁止吸烟，吸烟请到吸烟室或厂外。</w:t>
      </w:r>
    </w:p>
    <w:p w:rsidR="006A5BC8" w:rsidRDefault="00E063C2">
      <w:pPr>
        <w:numPr>
          <w:ilvl w:val="0"/>
          <w:numId w:val="2"/>
        </w:numPr>
        <w:spacing w:line="360" w:lineRule="auto"/>
        <w:jc w:val="left"/>
        <w:rPr>
          <w:szCs w:val="21"/>
        </w:rPr>
      </w:pPr>
      <w:r>
        <w:rPr>
          <w:rFonts w:hint="eastAsia"/>
          <w:szCs w:val="21"/>
        </w:rPr>
        <w:t>架子工在搭设架子时要搭牢固的地方，防止移动。搭设的架子必须有护栏，木板满铺并用铁丝固定，脚手架搭设必须在满足业主方和监理方要求并经验收合格后方可使用。</w:t>
      </w:r>
    </w:p>
    <w:p w:rsidR="006A5BC8" w:rsidRDefault="00E063C2">
      <w:pPr>
        <w:numPr>
          <w:ilvl w:val="0"/>
          <w:numId w:val="2"/>
        </w:numPr>
        <w:spacing w:line="360" w:lineRule="auto"/>
        <w:jc w:val="left"/>
        <w:rPr>
          <w:szCs w:val="21"/>
        </w:rPr>
      </w:pPr>
      <w:r>
        <w:rPr>
          <w:rFonts w:hint="eastAsia"/>
          <w:szCs w:val="21"/>
        </w:rPr>
        <w:t>上脚手架时必须有爬梯，高度超过</w:t>
      </w:r>
      <w:r>
        <w:rPr>
          <w:rFonts w:hint="eastAsia"/>
          <w:szCs w:val="21"/>
        </w:rPr>
        <w:t>1.5</w:t>
      </w:r>
      <w:r>
        <w:rPr>
          <w:rFonts w:hint="eastAsia"/>
          <w:szCs w:val="21"/>
        </w:rPr>
        <w:t>米时必须系安全带。安全带高挂抵用。</w:t>
      </w:r>
    </w:p>
    <w:p w:rsidR="006A5BC8" w:rsidRDefault="00E063C2">
      <w:pPr>
        <w:numPr>
          <w:ilvl w:val="0"/>
          <w:numId w:val="2"/>
        </w:numPr>
        <w:spacing w:line="360" w:lineRule="auto"/>
        <w:jc w:val="left"/>
        <w:rPr>
          <w:szCs w:val="21"/>
        </w:rPr>
      </w:pPr>
      <w:r>
        <w:rPr>
          <w:rFonts w:hint="eastAsia"/>
          <w:szCs w:val="21"/>
        </w:rPr>
        <w:t>对甲方提出现场</w:t>
      </w:r>
      <w:r>
        <w:rPr>
          <w:rFonts w:hint="eastAsia"/>
          <w:szCs w:val="21"/>
        </w:rPr>
        <w:t xml:space="preserve"> </w:t>
      </w:r>
      <w:r>
        <w:rPr>
          <w:rFonts w:hint="eastAsia"/>
          <w:szCs w:val="21"/>
        </w:rPr>
        <w:t>整改项目要根据甲方要求及规定时间内整改。</w:t>
      </w:r>
    </w:p>
    <w:p w:rsidR="006A5BC8" w:rsidRDefault="006A5BC8">
      <w:pPr>
        <w:jc w:val="left"/>
        <w:rPr>
          <w:szCs w:val="21"/>
        </w:rPr>
      </w:pPr>
    </w:p>
    <w:p w:rsidR="006A5BC8" w:rsidRDefault="00E063C2">
      <w:pPr>
        <w:numPr>
          <w:ilvl w:val="0"/>
          <w:numId w:val="3"/>
        </w:numPr>
        <w:jc w:val="left"/>
        <w:rPr>
          <w:sz w:val="36"/>
          <w:szCs w:val="36"/>
        </w:rPr>
      </w:pPr>
      <w:r>
        <w:rPr>
          <w:rFonts w:hint="eastAsia"/>
          <w:sz w:val="36"/>
          <w:szCs w:val="36"/>
        </w:rPr>
        <w:t>奖惩措施</w:t>
      </w:r>
    </w:p>
    <w:p w:rsidR="006A5BC8" w:rsidRDefault="00E063C2">
      <w:pPr>
        <w:numPr>
          <w:ilvl w:val="0"/>
          <w:numId w:val="4"/>
        </w:numPr>
        <w:spacing w:line="360" w:lineRule="auto"/>
        <w:jc w:val="left"/>
        <w:rPr>
          <w:szCs w:val="21"/>
        </w:rPr>
      </w:pPr>
      <w:r>
        <w:rPr>
          <w:rFonts w:hint="eastAsia"/>
          <w:szCs w:val="21"/>
        </w:rPr>
        <w:t>专职质量员</w:t>
      </w:r>
      <w:r>
        <w:rPr>
          <w:rFonts w:hint="eastAsia"/>
          <w:szCs w:val="21"/>
        </w:rPr>
        <w:t xml:space="preserve"> </w:t>
      </w:r>
      <w:r>
        <w:rPr>
          <w:rFonts w:hint="eastAsia"/>
          <w:szCs w:val="21"/>
        </w:rPr>
        <w:t>、安全员、成品保护员没按规定做好本职工作罚施工单位现场负责人</w:t>
      </w:r>
      <w:r>
        <w:rPr>
          <w:rFonts w:hint="eastAsia"/>
          <w:szCs w:val="21"/>
        </w:rPr>
        <w:t>50</w:t>
      </w:r>
      <w:r>
        <w:rPr>
          <w:rFonts w:hint="eastAsia"/>
          <w:szCs w:val="21"/>
        </w:rPr>
        <w:t>元</w:t>
      </w:r>
      <w:r>
        <w:rPr>
          <w:rFonts w:hint="eastAsia"/>
          <w:szCs w:val="21"/>
        </w:rPr>
        <w:t xml:space="preserve">  </w:t>
      </w:r>
      <w:r>
        <w:rPr>
          <w:rFonts w:hint="eastAsia"/>
          <w:szCs w:val="21"/>
        </w:rPr>
        <w:t>。</w:t>
      </w:r>
    </w:p>
    <w:p w:rsidR="006A5BC8" w:rsidRDefault="00E063C2">
      <w:pPr>
        <w:numPr>
          <w:ilvl w:val="0"/>
          <w:numId w:val="4"/>
        </w:numPr>
        <w:spacing w:line="360" w:lineRule="auto"/>
        <w:jc w:val="left"/>
        <w:rPr>
          <w:szCs w:val="21"/>
        </w:rPr>
      </w:pPr>
      <w:r>
        <w:rPr>
          <w:rFonts w:hint="eastAsia"/>
          <w:szCs w:val="21"/>
        </w:rPr>
        <w:t>施工现场内禁止大小便，在现场施工工地被抓到者罚款</w:t>
      </w:r>
      <w:r>
        <w:rPr>
          <w:rFonts w:hint="eastAsia"/>
          <w:szCs w:val="21"/>
        </w:rPr>
        <w:t>100</w:t>
      </w:r>
      <w:r>
        <w:rPr>
          <w:rFonts w:hint="eastAsia"/>
          <w:szCs w:val="21"/>
        </w:rPr>
        <w:t>元。</w:t>
      </w:r>
    </w:p>
    <w:p w:rsidR="006A5BC8" w:rsidRDefault="00E063C2">
      <w:pPr>
        <w:numPr>
          <w:ilvl w:val="0"/>
          <w:numId w:val="4"/>
        </w:numPr>
        <w:spacing w:line="360" w:lineRule="auto"/>
        <w:jc w:val="left"/>
        <w:rPr>
          <w:szCs w:val="21"/>
        </w:rPr>
      </w:pPr>
      <w:r>
        <w:rPr>
          <w:rFonts w:hint="eastAsia"/>
          <w:szCs w:val="21"/>
        </w:rPr>
        <w:t>对不服从管理、顶撞、殴打管理人员者，一次罚款</w:t>
      </w:r>
      <w:r>
        <w:rPr>
          <w:rFonts w:hint="eastAsia"/>
          <w:szCs w:val="21"/>
        </w:rPr>
        <w:t>500</w:t>
      </w:r>
      <w:r>
        <w:rPr>
          <w:rFonts w:hint="eastAsia"/>
          <w:szCs w:val="21"/>
        </w:rPr>
        <w:t>元，严重者清除出工地。</w:t>
      </w:r>
    </w:p>
    <w:p w:rsidR="006A5BC8" w:rsidRDefault="00E063C2">
      <w:pPr>
        <w:numPr>
          <w:ilvl w:val="0"/>
          <w:numId w:val="4"/>
        </w:numPr>
        <w:spacing w:line="360" w:lineRule="auto"/>
        <w:jc w:val="left"/>
        <w:rPr>
          <w:szCs w:val="21"/>
        </w:rPr>
      </w:pPr>
      <w:r>
        <w:rPr>
          <w:rFonts w:hint="eastAsia"/>
          <w:szCs w:val="21"/>
        </w:rPr>
        <w:t>为搞好文明施工，禁止穿拖鞋和光背，短袖进入施工现场，违者罚款</w:t>
      </w:r>
      <w:r>
        <w:rPr>
          <w:rFonts w:hint="eastAsia"/>
          <w:szCs w:val="21"/>
        </w:rPr>
        <w:t>50</w:t>
      </w:r>
      <w:r>
        <w:rPr>
          <w:rFonts w:hint="eastAsia"/>
          <w:szCs w:val="21"/>
        </w:rPr>
        <w:t>元。</w:t>
      </w:r>
    </w:p>
    <w:p w:rsidR="006A5BC8" w:rsidRDefault="00E063C2">
      <w:pPr>
        <w:numPr>
          <w:ilvl w:val="0"/>
          <w:numId w:val="4"/>
        </w:numPr>
        <w:spacing w:line="360" w:lineRule="auto"/>
        <w:jc w:val="left"/>
        <w:rPr>
          <w:szCs w:val="21"/>
        </w:rPr>
      </w:pPr>
      <w:r>
        <w:rPr>
          <w:rFonts w:hint="eastAsia"/>
          <w:szCs w:val="21"/>
        </w:rPr>
        <w:t>杜绝传播不利于工程和公司形象的各种消息或流言，违者罚款</w:t>
      </w:r>
      <w:r>
        <w:rPr>
          <w:rFonts w:hint="eastAsia"/>
          <w:szCs w:val="21"/>
        </w:rPr>
        <w:t>100</w:t>
      </w:r>
      <w:r>
        <w:rPr>
          <w:rFonts w:hint="eastAsia"/>
          <w:szCs w:val="21"/>
        </w:rPr>
        <w:t>元。</w:t>
      </w:r>
    </w:p>
    <w:p w:rsidR="006A5BC8" w:rsidRDefault="00E063C2">
      <w:pPr>
        <w:numPr>
          <w:ilvl w:val="0"/>
          <w:numId w:val="4"/>
        </w:numPr>
        <w:spacing w:line="360" w:lineRule="auto"/>
        <w:jc w:val="left"/>
        <w:rPr>
          <w:szCs w:val="21"/>
        </w:rPr>
      </w:pPr>
      <w:r>
        <w:rPr>
          <w:rFonts w:hint="eastAsia"/>
          <w:szCs w:val="21"/>
        </w:rPr>
        <w:t>在工地打架斗殴者罚施工队</w:t>
      </w:r>
      <w:r>
        <w:rPr>
          <w:rFonts w:hint="eastAsia"/>
          <w:szCs w:val="21"/>
        </w:rPr>
        <w:t>500</w:t>
      </w:r>
      <w:r>
        <w:rPr>
          <w:rFonts w:hint="eastAsia"/>
          <w:szCs w:val="21"/>
        </w:rPr>
        <w:t>元，并根据情节轻重情况移送执法机关处理。</w:t>
      </w:r>
    </w:p>
    <w:p w:rsidR="006A5BC8" w:rsidRDefault="00E063C2">
      <w:pPr>
        <w:numPr>
          <w:ilvl w:val="0"/>
          <w:numId w:val="4"/>
        </w:numPr>
        <w:spacing w:line="360" w:lineRule="auto"/>
        <w:jc w:val="left"/>
        <w:rPr>
          <w:szCs w:val="21"/>
        </w:rPr>
      </w:pPr>
      <w:r>
        <w:rPr>
          <w:rFonts w:hint="eastAsia"/>
          <w:szCs w:val="21"/>
        </w:rPr>
        <w:t>工地现场保持整洁、有序、干净，材料码放规矩</w:t>
      </w:r>
      <w:r>
        <w:rPr>
          <w:rFonts w:hint="eastAsia"/>
          <w:szCs w:val="21"/>
        </w:rPr>
        <w:t xml:space="preserve"> </w:t>
      </w:r>
      <w:r>
        <w:rPr>
          <w:rFonts w:hint="eastAsia"/>
          <w:szCs w:val="21"/>
        </w:rPr>
        <w:t>，出现杂物没采取措施，不能及时清理且没有采取措施，一次罚款</w:t>
      </w:r>
      <w:r>
        <w:rPr>
          <w:rFonts w:hint="eastAsia"/>
          <w:szCs w:val="21"/>
        </w:rPr>
        <w:t>100</w:t>
      </w:r>
      <w:r>
        <w:rPr>
          <w:rFonts w:hint="eastAsia"/>
          <w:szCs w:val="21"/>
        </w:rPr>
        <w:t>元。</w:t>
      </w:r>
    </w:p>
    <w:p w:rsidR="006A5BC8" w:rsidRDefault="00E063C2">
      <w:pPr>
        <w:numPr>
          <w:ilvl w:val="0"/>
          <w:numId w:val="4"/>
        </w:numPr>
        <w:spacing w:line="360" w:lineRule="auto"/>
        <w:jc w:val="left"/>
        <w:rPr>
          <w:szCs w:val="21"/>
        </w:rPr>
      </w:pPr>
      <w:r>
        <w:rPr>
          <w:rFonts w:hint="eastAsia"/>
          <w:szCs w:val="21"/>
        </w:rPr>
        <w:t>对恶意破坏施工场地内原有设施、设备者，除勒令赔偿损坏的设施外，罚施工队</w:t>
      </w:r>
      <w:r>
        <w:rPr>
          <w:rFonts w:hint="eastAsia"/>
          <w:szCs w:val="21"/>
        </w:rPr>
        <w:t>500</w:t>
      </w:r>
      <w:r>
        <w:rPr>
          <w:rFonts w:hint="eastAsia"/>
          <w:szCs w:val="21"/>
        </w:rPr>
        <w:t>元</w:t>
      </w:r>
      <w:r>
        <w:rPr>
          <w:rFonts w:hint="eastAsia"/>
          <w:szCs w:val="21"/>
        </w:rPr>
        <w:t xml:space="preserve"> </w:t>
      </w:r>
      <w:r>
        <w:rPr>
          <w:rFonts w:hint="eastAsia"/>
          <w:szCs w:val="21"/>
        </w:rPr>
        <w:t>。</w:t>
      </w:r>
    </w:p>
    <w:p w:rsidR="006A5BC8" w:rsidRDefault="00E063C2">
      <w:pPr>
        <w:numPr>
          <w:ilvl w:val="0"/>
          <w:numId w:val="4"/>
        </w:numPr>
        <w:spacing w:line="360" w:lineRule="auto"/>
        <w:jc w:val="left"/>
        <w:rPr>
          <w:szCs w:val="21"/>
        </w:rPr>
      </w:pPr>
      <w:r>
        <w:rPr>
          <w:rFonts w:hint="eastAsia"/>
          <w:szCs w:val="21"/>
        </w:rPr>
        <w:t>甲方提供给乙方吃饭、住宿等便利条件的，乙方应按照甲方要求管理，在安全检查中发现卫生等不合格项目且在规定整改时间内没整改或整改没完成的处罚施工单位，罚单金额以</w:t>
      </w:r>
      <w:r>
        <w:rPr>
          <w:rFonts w:hint="eastAsia"/>
          <w:szCs w:val="21"/>
        </w:rPr>
        <w:t>500</w:t>
      </w:r>
      <w:r>
        <w:rPr>
          <w:rFonts w:hint="eastAsia"/>
          <w:szCs w:val="21"/>
        </w:rPr>
        <w:t>元、建设、监理方出具罚单就高原则。</w:t>
      </w:r>
    </w:p>
    <w:p w:rsidR="006A5BC8" w:rsidRDefault="00E063C2">
      <w:pPr>
        <w:numPr>
          <w:ilvl w:val="0"/>
          <w:numId w:val="4"/>
        </w:numPr>
        <w:spacing w:line="360" w:lineRule="auto"/>
        <w:jc w:val="left"/>
        <w:rPr>
          <w:szCs w:val="21"/>
        </w:rPr>
      </w:pPr>
      <w:r>
        <w:rPr>
          <w:rFonts w:hint="eastAsia"/>
          <w:szCs w:val="21"/>
        </w:rPr>
        <w:t>施工人员在施工现场吸烟一次处罚</w:t>
      </w:r>
      <w:r>
        <w:rPr>
          <w:rFonts w:hint="eastAsia"/>
          <w:szCs w:val="21"/>
        </w:rPr>
        <w:t>50</w:t>
      </w:r>
      <w:r>
        <w:rPr>
          <w:rFonts w:hint="eastAsia"/>
          <w:szCs w:val="21"/>
        </w:rPr>
        <w:t>元。第一次发现酒后上岗处罚</w:t>
      </w:r>
      <w:r>
        <w:rPr>
          <w:rFonts w:hint="eastAsia"/>
          <w:szCs w:val="21"/>
        </w:rPr>
        <w:t>500</w:t>
      </w:r>
      <w:r>
        <w:rPr>
          <w:rFonts w:hint="eastAsia"/>
          <w:szCs w:val="21"/>
        </w:rPr>
        <w:t>元，三次以上（含</w:t>
      </w:r>
      <w:r>
        <w:rPr>
          <w:rFonts w:hint="eastAsia"/>
          <w:szCs w:val="21"/>
        </w:rPr>
        <w:t>3</w:t>
      </w:r>
      <w:r>
        <w:rPr>
          <w:rFonts w:hint="eastAsia"/>
          <w:szCs w:val="21"/>
        </w:rPr>
        <w:t>次）清理出场。</w:t>
      </w:r>
    </w:p>
    <w:p w:rsidR="006A5BC8" w:rsidRDefault="00E063C2">
      <w:pPr>
        <w:numPr>
          <w:ilvl w:val="0"/>
          <w:numId w:val="4"/>
        </w:numPr>
        <w:spacing w:line="360" w:lineRule="auto"/>
        <w:jc w:val="left"/>
        <w:rPr>
          <w:szCs w:val="21"/>
        </w:rPr>
      </w:pPr>
      <w:r>
        <w:rPr>
          <w:rFonts w:hint="eastAsia"/>
          <w:szCs w:val="21"/>
        </w:rPr>
        <w:t>上脚手架没有爬梯</w:t>
      </w:r>
      <w:r>
        <w:rPr>
          <w:rFonts w:hint="eastAsia"/>
          <w:szCs w:val="21"/>
        </w:rPr>
        <w:t>，</w:t>
      </w:r>
      <w:r>
        <w:rPr>
          <w:rFonts w:hint="eastAsia"/>
          <w:szCs w:val="21"/>
        </w:rPr>
        <w:t>1.5</w:t>
      </w:r>
      <w:r>
        <w:rPr>
          <w:rFonts w:hint="eastAsia"/>
          <w:szCs w:val="21"/>
        </w:rPr>
        <w:t>米以上没系安全带罚款</w:t>
      </w:r>
      <w:r>
        <w:rPr>
          <w:rFonts w:hint="eastAsia"/>
          <w:szCs w:val="21"/>
        </w:rPr>
        <w:t>50</w:t>
      </w:r>
      <w:r>
        <w:rPr>
          <w:rFonts w:hint="eastAsia"/>
          <w:szCs w:val="21"/>
        </w:rPr>
        <w:t>元。</w:t>
      </w:r>
    </w:p>
    <w:p w:rsidR="006A5BC8" w:rsidRDefault="00E063C2">
      <w:pPr>
        <w:numPr>
          <w:ilvl w:val="0"/>
          <w:numId w:val="4"/>
        </w:numPr>
        <w:spacing w:line="360" w:lineRule="auto"/>
        <w:jc w:val="left"/>
        <w:rPr>
          <w:szCs w:val="21"/>
        </w:rPr>
      </w:pPr>
      <w:r>
        <w:rPr>
          <w:rFonts w:hint="eastAsia"/>
          <w:szCs w:val="21"/>
        </w:rPr>
        <w:t>施工现场不戴安全帽，不系帽带罚款</w:t>
      </w:r>
      <w:r>
        <w:rPr>
          <w:rFonts w:hint="eastAsia"/>
          <w:szCs w:val="21"/>
        </w:rPr>
        <w:t>50</w:t>
      </w:r>
      <w:r>
        <w:rPr>
          <w:rFonts w:hint="eastAsia"/>
          <w:szCs w:val="21"/>
        </w:rPr>
        <w:t>元。</w:t>
      </w:r>
    </w:p>
    <w:p w:rsidR="006A5BC8" w:rsidRDefault="00E063C2">
      <w:pPr>
        <w:numPr>
          <w:ilvl w:val="0"/>
          <w:numId w:val="4"/>
        </w:numPr>
        <w:spacing w:line="360" w:lineRule="auto"/>
        <w:jc w:val="left"/>
        <w:rPr>
          <w:szCs w:val="21"/>
        </w:rPr>
      </w:pPr>
      <w:r>
        <w:rPr>
          <w:rFonts w:hint="eastAsia"/>
          <w:szCs w:val="21"/>
        </w:rPr>
        <w:t>没有按照甲方要求规定日期、内容整改，甲方安排人处理，所需全部费用由乙方支付，如在现场施工中，被建设方处罚事项，处罚金额以建设方处罚通知</w:t>
      </w:r>
      <w:r>
        <w:rPr>
          <w:rFonts w:hint="eastAsia"/>
          <w:szCs w:val="21"/>
        </w:rPr>
        <w:t>2</w:t>
      </w:r>
      <w:r>
        <w:rPr>
          <w:rFonts w:hint="eastAsia"/>
          <w:szCs w:val="21"/>
        </w:rPr>
        <w:t>倍处罚。</w:t>
      </w:r>
    </w:p>
    <w:p w:rsidR="006A5BC8" w:rsidRDefault="00E063C2">
      <w:pPr>
        <w:numPr>
          <w:ilvl w:val="0"/>
          <w:numId w:val="4"/>
        </w:numPr>
        <w:spacing w:line="360" w:lineRule="auto"/>
        <w:jc w:val="left"/>
        <w:rPr>
          <w:szCs w:val="21"/>
        </w:rPr>
      </w:pPr>
      <w:r>
        <w:rPr>
          <w:rFonts w:hint="eastAsia"/>
          <w:szCs w:val="21"/>
        </w:rPr>
        <w:t>所有处罚均出具书面通知，整改前后均有拍照记录，罚款款项在本次生活费发放时由阮经理立即扣除。</w:t>
      </w:r>
    </w:p>
    <w:p w:rsidR="006A5BC8" w:rsidRDefault="00E063C2">
      <w:pPr>
        <w:jc w:val="left"/>
        <w:rPr>
          <w:sz w:val="32"/>
          <w:szCs w:val="32"/>
        </w:rPr>
      </w:pPr>
      <w:bookmarkStart w:id="0" w:name="_GoBack"/>
      <w:bookmarkEnd w:id="0"/>
      <w:r>
        <w:rPr>
          <w:rFonts w:hint="eastAsia"/>
          <w:sz w:val="32"/>
          <w:szCs w:val="32"/>
        </w:rPr>
        <w:lastRenderedPageBreak/>
        <w:t>本协议一式肆份，甲乙双方各执两份，作为承包合同的附件，和合同具有同等法律效力。</w:t>
      </w:r>
    </w:p>
    <w:p w:rsidR="006A5BC8" w:rsidRDefault="006A5BC8">
      <w:pPr>
        <w:jc w:val="left"/>
        <w:rPr>
          <w:sz w:val="32"/>
          <w:szCs w:val="32"/>
        </w:rPr>
      </w:pPr>
    </w:p>
    <w:p w:rsidR="006A5BC8" w:rsidRDefault="006A5BC8">
      <w:pPr>
        <w:jc w:val="left"/>
        <w:rPr>
          <w:sz w:val="32"/>
          <w:szCs w:val="32"/>
        </w:rPr>
      </w:pPr>
    </w:p>
    <w:p w:rsidR="006A5BC8" w:rsidRDefault="006A5BC8">
      <w:pPr>
        <w:jc w:val="left"/>
        <w:rPr>
          <w:sz w:val="32"/>
          <w:szCs w:val="32"/>
        </w:rPr>
      </w:pPr>
    </w:p>
    <w:p w:rsidR="006A5BC8" w:rsidRDefault="006A5BC8">
      <w:pPr>
        <w:jc w:val="left"/>
        <w:rPr>
          <w:sz w:val="32"/>
          <w:szCs w:val="32"/>
        </w:rPr>
      </w:pPr>
    </w:p>
    <w:p w:rsidR="006A5BC8" w:rsidRDefault="006A5BC8">
      <w:pPr>
        <w:jc w:val="left"/>
        <w:rPr>
          <w:sz w:val="32"/>
          <w:szCs w:val="32"/>
        </w:rPr>
      </w:pPr>
    </w:p>
    <w:p w:rsidR="006A5BC8" w:rsidRDefault="006A5BC8">
      <w:pPr>
        <w:jc w:val="left"/>
        <w:rPr>
          <w:sz w:val="32"/>
          <w:szCs w:val="32"/>
        </w:rPr>
      </w:pPr>
    </w:p>
    <w:p w:rsidR="006A5BC8" w:rsidRDefault="006A5BC8">
      <w:pPr>
        <w:jc w:val="left"/>
        <w:rPr>
          <w:sz w:val="32"/>
          <w:szCs w:val="32"/>
        </w:rPr>
      </w:pPr>
    </w:p>
    <w:p w:rsidR="006A5BC8" w:rsidRDefault="006A5BC8">
      <w:pPr>
        <w:jc w:val="left"/>
        <w:rPr>
          <w:sz w:val="32"/>
          <w:szCs w:val="32"/>
        </w:rPr>
      </w:pPr>
    </w:p>
    <w:p w:rsidR="006A5BC8" w:rsidRDefault="006A5BC8">
      <w:pPr>
        <w:jc w:val="left"/>
        <w:rPr>
          <w:sz w:val="32"/>
          <w:szCs w:val="32"/>
        </w:rPr>
      </w:pPr>
    </w:p>
    <w:p w:rsidR="006A5BC8" w:rsidRDefault="006A5BC8">
      <w:pPr>
        <w:jc w:val="left"/>
        <w:rPr>
          <w:sz w:val="32"/>
          <w:szCs w:val="32"/>
        </w:rPr>
      </w:pPr>
    </w:p>
    <w:p w:rsidR="006A5BC8" w:rsidRDefault="006A5BC8">
      <w:pPr>
        <w:jc w:val="left"/>
        <w:rPr>
          <w:sz w:val="32"/>
          <w:szCs w:val="32"/>
        </w:rPr>
      </w:pPr>
    </w:p>
    <w:p w:rsidR="006A5BC8" w:rsidRDefault="006A5BC8">
      <w:pPr>
        <w:jc w:val="left"/>
        <w:rPr>
          <w:sz w:val="32"/>
          <w:szCs w:val="32"/>
        </w:rPr>
      </w:pPr>
    </w:p>
    <w:p w:rsidR="006A5BC8" w:rsidRDefault="00E063C2">
      <w:pPr>
        <w:jc w:val="left"/>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rPr>
        <w:t xml:space="preserve">                </w:t>
      </w:r>
      <w:r>
        <w:rPr>
          <w:rFonts w:hint="eastAsia"/>
          <w:sz w:val="32"/>
          <w:szCs w:val="32"/>
        </w:rPr>
        <w:t>乙</w:t>
      </w:r>
      <w:r>
        <w:rPr>
          <w:rFonts w:hint="eastAsia"/>
          <w:sz w:val="32"/>
          <w:szCs w:val="32"/>
        </w:rPr>
        <w:t xml:space="preserve">      </w:t>
      </w:r>
      <w:r>
        <w:rPr>
          <w:rFonts w:hint="eastAsia"/>
          <w:sz w:val="32"/>
          <w:szCs w:val="32"/>
        </w:rPr>
        <w:t>方：</w:t>
      </w:r>
    </w:p>
    <w:p w:rsidR="006A5BC8" w:rsidRDefault="006A5BC8">
      <w:pPr>
        <w:jc w:val="left"/>
        <w:rPr>
          <w:sz w:val="32"/>
          <w:szCs w:val="32"/>
        </w:rPr>
      </w:pPr>
    </w:p>
    <w:p w:rsidR="006A5BC8" w:rsidRDefault="00E063C2">
      <w:pPr>
        <w:jc w:val="left"/>
        <w:rPr>
          <w:sz w:val="32"/>
          <w:szCs w:val="32"/>
        </w:rPr>
      </w:pPr>
      <w:r>
        <w:rPr>
          <w:rFonts w:hint="eastAsia"/>
          <w:sz w:val="32"/>
          <w:szCs w:val="32"/>
        </w:rPr>
        <w:t>甲方负责人：</w:t>
      </w:r>
      <w:r>
        <w:rPr>
          <w:rFonts w:hint="eastAsia"/>
          <w:sz w:val="32"/>
          <w:szCs w:val="32"/>
        </w:rPr>
        <w:t xml:space="preserve">   </w:t>
      </w:r>
      <w:r>
        <w:rPr>
          <w:rFonts w:hint="eastAsia"/>
          <w:sz w:val="32"/>
          <w:szCs w:val="32"/>
        </w:rPr>
        <w:t xml:space="preserve">             </w:t>
      </w:r>
      <w:r>
        <w:rPr>
          <w:rFonts w:hint="eastAsia"/>
          <w:sz w:val="32"/>
          <w:szCs w:val="32"/>
        </w:rPr>
        <w:t>乙方负责人：</w:t>
      </w:r>
    </w:p>
    <w:p w:rsidR="006A5BC8" w:rsidRDefault="006A5BC8">
      <w:pPr>
        <w:jc w:val="left"/>
        <w:rPr>
          <w:sz w:val="32"/>
          <w:szCs w:val="32"/>
        </w:rPr>
      </w:pPr>
    </w:p>
    <w:p w:rsidR="006A5BC8" w:rsidRDefault="00E063C2">
      <w:pPr>
        <w:jc w:val="left"/>
        <w:rPr>
          <w:sz w:val="32"/>
          <w:szCs w:val="32"/>
        </w:rPr>
      </w:pP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6A5BC8" w:rsidRDefault="006A5BC8">
      <w:pPr>
        <w:jc w:val="left"/>
        <w:rPr>
          <w:sz w:val="32"/>
          <w:szCs w:val="32"/>
        </w:rPr>
      </w:pPr>
    </w:p>
    <w:sectPr w:rsidR="006A5BC8" w:rsidSect="006A5B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18F2D"/>
    <w:multiLevelType w:val="singleLevel"/>
    <w:tmpl w:val="59018F2D"/>
    <w:lvl w:ilvl="0">
      <w:start w:val="1"/>
      <w:numFmt w:val="chineseCounting"/>
      <w:suff w:val="nothing"/>
      <w:lvlText w:val="%1、"/>
      <w:lvlJc w:val="left"/>
    </w:lvl>
  </w:abstractNum>
  <w:abstractNum w:abstractNumId="1">
    <w:nsid w:val="59019133"/>
    <w:multiLevelType w:val="singleLevel"/>
    <w:tmpl w:val="59019133"/>
    <w:lvl w:ilvl="0">
      <w:start w:val="1"/>
      <w:numFmt w:val="decimal"/>
      <w:suff w:val="nothing"/>
      <w:lvlText w:val="%1、"/>
      <w:lvlJc w:val="left"/>
    </w:lvl>
  </w:abstractNum>
  <w:abstractNum w:abstractNumId="2">
    <w:nsid w:val="5901A6E2"/>
    <w:multiLevelType w:val="singleLevel"/>
    <w:tmpl w:val="5901A6E2"/>
    <w:lvl w:ilvl="0">
      <w:start w:val="2"/>
      <w:numFmt w:val="chineseCounting"/>
      <w:suff w:val="nothing"/>
      <w:lvlText w:val="%1、"/>
      <w:lvlJc w:val="left"/>
    </w:lvl>
  </w:abstractNum>
  <w:abstractNum w:abstractNumId="3">
    <w:nsid w:val="5901A7A4"/>
    <w:multiLevelType w:val="singleLevel"/>
    <w:tmpl w:val="5901A7A4"/>
    <w:lvl w:ilvl="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5BC8"/>
    <w:rsid w:val="006A5BC8"/>
    <w:rsid w:val="00E063C2"/>
    <w:rsid w:val="0EE97FC4"/>
    <w:rsid w:val="328F5BF3"/>
    <w:rsid w:val="39DA366C"/>
    <w:rsid w:val="7E1266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B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2020-04-02T09:25:00Z</dcterms:created>
  <dcterms:modified xsi:type="dcterms:W3CDTF">2020-04-02T09:25:00Z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